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9"/>
        <w:gridCol w:w="2279"/>
        <w:gridCol w:w="4309"/>
        <w:gridCol w:w="2766"/>
      </w:tblGrid>
      <w:tr w:rsidR="00256DCE" w:rsidRPr="00F60BAD" w:rsidTr="00A638F6">
        <w:trPr>
          <w:gridBefore w:val="1"/>
          <w:wBefore w:w="109" w:type="dxa"/>
        </w:trPr>
        <w:tc>
          <w:tcPr>
            <w:tcW w:w="2279" w:type="dxa"/>
          </w:tcPr>
          <w:p w:rsidR="00256DCE" w:rsidRPr="00F60BAD" w:rsidRDefault="00256DCE" w:rsidP="00CF6C60">
            <w:pPr>
              <w:pStyle w:val="3"/>
            </w:pPr>
          </w:p>
        </w:tc>
        <w:tc>
          <w:tcPr>
            <w:tcW w:w="4309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zCs w:val="28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8" o:title=""/>
                </v:shape>
                <o:OLEObject Type="Embed" ProgID="Word.Picture.8" ShapeID="_x0000_i1025" DrawAspect="Content" ObjectID="_1499674898" r:id="rId9"/>
              </w:object>
            </w:r>
          </w:p>
        </w:tc>
        <w:tc>
          <w:tcPr>
            <w:tcW w:w="2766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F60BAD">
              <w:rPr>
                <w:b/>
                <w:bCs/>
                <w:snapToGrid w:val="0"/>
                <w:szCs w:val="28"/>
              </w:rPr>
              <w:t>АДМИНИСТРАЦИ</w:t>
            </w:r>
            <w:r w:rsidR="006D0736" w:rsidRPr="00F60BAD">
              <w:rPr>
                <w:b/>
                <w:bCs/>
                <w:snapToGrid w:val="0"/>
                <w:szCs w:val="28"/>
              </w:rPr>
              <w:t>Я</w:t>
            </w:r>
            <w:r w:rsidRPr="00F60BAD">
              <w:rPr>
                <w:b/>
                <w:bCs/>
                <w:snapToGrid w:val="0"/>
                <w:szCs w:val="28"/>
              </w:rPr>
              <w:t xml:space="preserve"> ГОРОДА КУЗНЕЦКА</w:t>
            </w:r>
          </w:p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</w:trPr>
        <w:tc>
          <w:tcPr>
            <w:tcW w:w="2279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  <w:tc>
          <w:tcPr>
            <w:tcW w:w="4309" w:type="dxa"/>
          </w:tcPr>
          <w:p w:rsidR="00256DCE" w:rsidRPr="00F60BAD" w:rsidRDefault="00256DCE">
            <w:pPr>
              <w:pStyle w:val="1"/>
              <w:rPr>
                <w:szCs w:val="28"/>
              </w:rPr>
            </w:pPr>
            <w:r w:rsidRPr="00F60BAD">
              <w:rPr>
                <w:szCs w:val="28"/>
              </w:rPr>
              <w:t>ПОСТАНОВЛЕНИЕ</w:t>
            </w:r>
          </w:p>
        </w:tc>
        <w:tc>
          <w:tcPr>
            <w:tcW w:w="2766" w:type="dxa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C5269D" w:rsidP="008A6BDE">
            <w:pPr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            </w:t>
            </w:r>
            <w:r w:rsidR="0022155D">
              <w:rPr>
                <w:snapToGrid w:val="0"/>
                <w:szCs w:val="28"/>
              </w:rPr>
              <w:t xml:space="preserve">                               </w:t>
            </w:r>
            <w:r>
              <w:rPr>
                <w:snapToGrid w:val="0"/>
                <w:szCs w:val="28"/>
              </w:rPr>
              <w:t xml:space="preserve">от </w:t>
            </w:r>
            <w:r w:rsidR="008A6BDE">
              <w:rPr>
                <w:snapToGrid w:val="0"/>
                <w:szCs w:val="28"/>
              </w:rPr>
              <w:t>28.07.2015</w:t>
            </w:r>
            <w:r w:rsidR="00256DCE" w:rsidRPr="00F60BAD">
              <w:rPr>
                <w:snapToGrid w:val="0"/>
                <w:szCs w:val="28"/>
              </w:rPr>
              <w:t xml:space="preserve"> № </w:t>
            </w:r>
            <w:r w:rsidR="008A6BDE">
              <w:rPr>
                <w:snapToGrid w:val="0"/>
                <w:szCs w:val="28"/>
              </w:rPr>
              <w:t>1687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  <w:r w:rsidRPr="00F60BAD">
              <w:rPr>
                <w:snapToGrid w:val="0"/>
                <w:szCs w:val="28"/>
              </w:rPr>
              <w:t>г. Кузнецк</w:t>
            </w: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>
            <w:pPr>
              <w:jc w:val="center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256DCE" w:rsidP="00C5269D">
            <w:pPr>
              <w:jc w:val="center"/>
              <w:rPr>
                <w:b/>
                <w:szCs w:val="28"/>
              </w:rPr>
            </w:pPr>
            <w:r w:rsidRPr="00F60BAD">
              <w:rPr>
                <w:b/>
                <w:szCs w:val="28"/>
              </w:rPr>
              <w:t xml:space="preserve">О </w:t>
            </w:r>
            <w:r w:rsidR="00ED4372">
              <w:rPr>
                <w:b/>
                <w:szCs w:val="28"/>
              </w:rPr>
              <w:t>внесении изменени</w:t>
            </w:r>
            <w:r w:rsidR="002E29BD">
              <w:rPr>
                <w:b/>
                <w:szCs w:val="28"/>
              </w:rPr>
              <w:t>й</w:t>
            </w:r>
            <w:r w:rsidR="00ED4372">
              <w:rPr>
                <w:b/>
                <w:szCs w:val="28"/>
              </w:rPr>
              <w:t xml:space="preserve"> в пос</w:t>
            </w:r>
            <w:r w:rsidR="008E5A51">
              <w:rPr>
                <w:b/>
                <w:szCs w:val="28"/>
              </w:rPr>
              <w:t xml:space="preserve">тановление администрации города </w:t>
            </w:r>
            <w:r w:rsidR="00ED4372">
              <w:rPr>
                <w:b/>
                <w:szCs w:val="28"/>
              </w:rPr>
              <w:t>Кузнецка</w:t>
            </w:r>
            <w:r w:rsidR="00085AC5">
              <w:rPr>
                <w:b/>
                <w:szCs w:val="28"/>
              </w:rPr>
              <w:t xml:space="preserve"> </w:t>
            </w:r>
            <w:r w:rsidR="00ED4372">
              <w:rPr>
                <w:b/>
                <w:szCs w:val="28"/>
              </w:rPr>
              <w:t xml:space="preserve">от </w:t>
            </w:r>
            <w:r w:rsidR="00085AC5">
              <w:rPr>
                <w:b/>
                <w:szCs w:val="28"/>
              </w:rPr>
              <w:t>08</w:t>
            </w:r>
            <w:r w:rsidR="00ED4372">
              <w:rPr>
                <w:b/>
                <w:szCs w:val="28"/>
              </w:rPr>
              <w:t>.0</w:t>
            </w:r>
            <w:r w:rsidR="00085AC5">
              <w:rPr>
                <w:b/>
                <w:szCs w:val="28"/>
              </w:rPr>
              <w:t>6</w:t>
            </w:r>
            <w:r w:rsidR="00ED4372">
              <w:rPr>
                <w:b/>
                <w:szCs w:val="28"/>
              </w:rPr>
              <w:t>.20</w:t>
            </w:r>
            <w:r w:rsidR="00085AC5">
              <w:rPr>
                <w:b/>
                <w:szCs w:val="28"/>
              </w:rPr>
              <w:t>15</w:t>
            </w:r>
            <w:r w:rsidR="00ED4372">
              <w:rPr>
                <w:b/>
                <w:szCs w:val="28"/>
              </w:rPr>
              <w:t xml:space="preserve"> № </w:t>
            </w:r>
            <w:r w:rsidR="00085AC5">
              <w:rPr>
                <w:b/>
                <w:szCs w:val="28"/>
              </w:rPr>
              <w:t>1316 «Об организации и выполнени</w:t>
            </w:r>
            <w:r w:rsidR="007375E8">
              <w:rPr>
                <w:b/>
                <w:szCs w:val="28"/>
              </w:rPr>
              <w:t>и</w:t>
            </w:r>
            <w:r w:rsidR="00085AC5">
              <w:rPr>
                <w:b/>
                <w:szCs w:val="28"/>
              </w:rPr>
              <w:t xml:space="preserve"> мероприятий по построению, внедрению и эксплуатации на территории </w:t>
            </w:r>
            <w:r w:rsidR="00ED4372">
              <w:rPr>
                <w:b/>
                <w:szCs w:val="28"/>
              </w:rPr>
              <w:t>города Кузнецка</w:t>
            </w:r>
            <w:r w:rsidR="00085AC5">
              <w:rPr>
                <w:b/>
                <w:szCs w:val="28"/>
              </w:rPr>
              <w:t xml:space="preserve"> аппаратно-программного комплекса «Безопасный город»</w:t>
            </w:r>
            <w:r w:rsidR="00ED4372">
              <w:rPr>
                <w:b/>
                <w:szCs w:val="28"/>
              </w:rPr>
              <w:t>»</w:t>
            </w:r>
          </w:p>
          <w:p w:rsidR="006D0736" w:rsidRPr="00F60BAD" w:rsidRDefault="006D0736" w:rsidP="00B04512">
            <w:pPr>
              <w:jc w:val="both"/>
              <w:rPr>
                <w:b/>
                <w:szCs w:val="28"/>
              </w:rPr>
            </w:pPr>
          </w:p>
        </w:tc>
      </w:tr>
      <w:tr w:rsidR="00256DCE" w:rsidRPr="00F60BAD" w:rsidTr="00A638F6">
        <w:trPr>
          <w:cantSplit/>
        </w:trPr>
        <w:tc>
          <w:tcPr>
            <w:tcW w:w="9463" w:type="dxa"/>
            <w:gridSpan w:val="4"/>
          </w:tcPr>
          <w:p w:rsidR="00256DCE" w:rsidRPr="003C1098" w:rsidRDefault="00877644" w:rsidP="00103C28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ED4372">
              <w:rPr>
                <w:szCs w:val="28"/>
              </w:rPr>
              <w:t xml:space="preserve">В соответствии </w:t>
            </w:r>
            <w:r w:rsidR="00085AC5">
              <w:rPr>
                <w:szCs w:val="28"/>
              </w:rPr>
              <w:t xml:space="preserve">с Концепцией построения и развития аппаратно-программного комплекса (далее АПК) </w:t>
            </w:r>
            <w:r w:rsidR="00085AC5">
              <w:rPr>
                <w:b/>
                <w:szCs w:val="28"/>
              </w:rPr>
              <w:t>«</w:t>
            </w:r>
            <w:r w:rsidR="00085AC5" w:rsidRPr="00085AC5">
              <w:rPr>
                <w:szCs w:val="28"/>
              </w:rPr>
              <w:t>Безопасный город»</w:t>
            </w:r>
            <w:r w:rsidR="00085AC5">
              <w:rPr>
                <w:szCs w:val="28"/>
              </w:rPr>
              <w:t xml:space="preserve">, утвержденной распоряжением Правительства </w:t>
            </w:r>
            <w:r w:rsidR="00460850">
              <w:rPr>
                <w:szCs w:val="28"/>
              </w:rPr>
              <w:t>Российской Федерации</w:t>
            </w:r>
            <w:r w:rsidR="00085AC5">
              <w:rPr>
                <w:szCs w:val="28"/>
              </w:rPr>
              <w:t xml:space="preserve"> от 3 декабря 2014 года № 2446-р</w:t>
            </w:r>
            <w:r w:rsidR="00B04512" w:rsidRPr="00F60BAD">
              <w:rPr>
                <w:szCs w:val="28"/>
              </w:rPr>
              <w:t>,</w:t>
            </w:r>
            <w:r w:rsidR="003336CF" w:rsidRPr="00F60BAD">
              <w:rPr>
                <w:szCs w:val="28"/>
              </w:rPr>
              <w:t xml:space="preserve"> р</w:t>
            </w:r>
            <w:r w:rsidR="00256DCE" w:rsidRPr="00F60BAD">
              <w:rPr>
                <w:szCs w:val="28"/>
              </w:rPr>
              <w:t xml:space="preserve">уководствуясь ст. </w:t>
            </w:r>
            <w:r w:rsidR="002E29BD">
              <w:rPr>
                <w:szCs w:val="28"/>
              </w:rPr>
              <w:t>28</w:t>
            </w:r>
            <w:r w:rsidR="00256DCE" w:rsidRPr="00F60BAD">
              <w:rPr>
                <w:szCs w:val="28"/>
              </w:rPr>
              <w:t xml:space="preserve"> Устава города Кузнецка Пензенской области</w:t>
            </w:r>
            <w:r w:rsidR="00682A70" w:rsidRPr="00F60BAD">
              <w:rPr>
                <w:szCs w:val="28"/>
              </w:rPr>
              <w:t>,</w:t>
            </w:r>
          </w:p>
          <w:p w:rsidR="006D0736" w:rsidRPr="00F60BAD" w:rsidRDefault="006D0736" w:rsidP="00354363">
            <w:pPr>
              <w:ind w:firstLine="709"/>
              <w:jc w:val="both"/>
              <w:rPr>
                <w:szCs w:val="28"/>
              </w:rPr>
            </w:pPr>
          </w:p>
        </w:tc>
      </w:tr>
      <w:tr w:rsidR="00256DCE" w:rsidRPr="00F60BAD" w:rsidTr="00A638F6">
        <w:trPr>
          <w:gridBefore w:val="1"/>
          <w:wBefore w:w="109" w:type="dxa"/>
          <w:cantSplit/>
        </w:trPr>
        <w:tc>
          <w:tcPr>
            <w:tcW w:w="9354" w:type="dxa"/>
            <w:gridSpan w:val="3"/>
          </w:tcPr>
          <w:p w:rsidR="00256DCE" w:rsidRPr="00F60BAD" w:rsidRDefault="006D0736">
            <w:pPr>
              <w:jc w:val="center"/>
              <w:rPr>
                <w:b/>
                <w:szCs w:val="28"/>
              </w:rPr>
            </w:pPr>
            <w:r w:rsidRPr="00F60BAD">
              <w:rPr>
                <w:b/>
                <w:szCs w:val="28"/>
              </w:rPr>
              <w:t xml:space="preserve">АДМИНИСТРАЦИЯ ГОРОДА КУЗНЕЦКА </w:t>
            </w:r>
            <w:r w:rsidR="00256DCE" w:rsidRPr="00F60BAD">
              <w:rPr>
                <w:b/>
                <w:szCs w:val="28"/>
              </w:rPr>
              <w:t>ПОСТАНОВЛЯ</w:t>
            </w:r>
            <w:r w:rsidRPr="00F60BAD">
              <w:rPr>
                <w:b/>
                <w:szCs w:val="28"/>
              </w:rPr>
              <w:t>ЕТ</w:t>
            </w:r>
            <w:r w:rsidR="00256DCE" w:rsidRPr="00F60BAD">
              <w:rPr>
                <w:b/>
                <w:szCs w:val="28"/>
              </w:rPr>
              <w:t>:</w:t>
            </w:r>
          </w:p>
        </w:tc>
      </w:tr>
    </w:tbl>
    <w:p w:rsidR="00256DCE" w:rsidRPr="00F60BAD" w:rsidRDefault="00256DCE" w:rsidP="00FE733C">
      <w:pPr>
        <w:ind w:firstLine="709"/>
        <w:jc w:val="both"/>
        <w:rPr>
          <w:szCs w:val="28"/>
        </w:rPr>
      </w:pPr>
      <w:r w:rsidRPr="00F60BAD">
        <w:rPr>
          <w:szCs w:val="28"/>
        </w:rPr>
        <w:tab/>
      </w:r>
    </w:p>
    <w:p w:rsidR="00DD5A70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85AC5">
        <w:rPr>
          <w:szCs w:val="28"/>
        </w:rPr>
        <w:t>1. </w:t>
      </w:r>
      <w:r w:rsidR="00460850" w:rsidRPr="00085AC5">
        <w:rPr>
          <w:szCs w:val="28"/>
        </w:rPr>
        <w:t xml:space="preserve">Внести в постановление администрации города Кузнецка </w:t>
      </w:r>
      <w:r w:rsidR="00085AC5" w:rsidRPr="00085AC5">
        <w:rPr>
          <w:szCs w:val="28"/>
        </w:rPr>
        <w:t>от 08.06.2015 № 1316 «Об организации и выполнени</w:t>
      </w:r>
      <w:r w:rsidR="007375E8">
        <w:rPr>
          <w:szCs w:val="28"/>
        </w:rPr>
        <w:t>и</w:t>
      </w:r>
      <w:r w:rsidR="00085AC5" w:rsidRPr="00085AC5">
        <w:rPr>
          <w:szCs w:val="28"/>
        </w:rPr>
        <w:t xml:space="preserve"> мероприятий по построению, внедрению и эксплуатации на территории города Кузнецка аппаратно-программного комплекса «Безопасный город»</w:t>
      </w:r>
      <w:r w:rsidR="00B4236F">
        <w:rPr>
          <w:szCs w:val="28"/>
        </w:rPr>
        <w:t xml:space="preserve"> (</w:t>
      </w:r>
      <w:r w:rsidR="00B4236F" w:rsidRPr="00B4236F">
        <w:rPr>
          <w:szCs w:val="28"/>
        </w:rPr>
        <w:t>далее постановление</w:t>
      </w:r>
      <w:r w:rsidR="00B4236F">
        <w:rPr>
          <w:szCs w:val="28"/>
        </w:rPr>
        <w:t>)</w:t>
      </w:r>
      <w:r w:rsidR="00B4236F">
        <w:rPr>
          <w:b/>
          <w:szCs w:val="28"/>
        </w:rPr>
        <w:t xml:space="preserve"> </w:t>
      </w:r>
      <w:r w:rsidR="002E29BD">
        <w:rPr>
          <w:szCs w:val="28"/>
        </w:rPr>
        <w:t>следующи</w:t>
      </w:r>
      <w:r w:rsidR="00085AC5" w:rsidRPr="00085AC5">
        <w:rPr>
          <w:szCs w:val="28"/>
        </w:rPr>
        <w:t>е</w:t>
      </w:r>
      <w:r w:rsidR="00085AC5" w:rsidRPr="00085AC5">
        <w:rPr>
          <w:b/>
          <w:szCs w:val="28"/>
        </w:rPr>
        <w:t xml:space="preserve"> </w:t>
      </w:r>
      <w:r w:rsidR="00460850" w:rsidRPr="00085AC5">
        <w:rPr>
          <w:szCs w:val="28"/>
        </w:rPr>
        <w:t>изменени</w:t>
      </w:r>
      <w:r w:rsidR="002E29BD">
        <w:rPr>
          <w:szCs w:val="28"/>
        </w:rPr>
        <w:t>я</w:t>
      </w:r>
      <w:r w:rsidR="00085AC5" w:rsidRPr="00085AC5">
        <w:rPr>
          <w:szCs w:val="28"/>
        </w:rPr>
        <w:t xml:space="preserve">: </w:t>
      </w:r>
    </w:p>
    <w:p w:rsidR="00DD5A70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85AC5">
        <w:rPr>
          <w:szCs w:val="28"/>
        </w:rPr>
        <w:t>1</w:t>
      </w:r>
      <w:r w:rsidR="008E5A51">
        <w:rPr>
          <w:szCs w:val="28"/>
        </w:rPr>
        <w:t xml:space="preserve">.1. Дополнить постановление </w:t>
      </w:r>
      <w:r w:rsidR="002E29BD">
        <w:rPr>
          <w:szCs w:val="28"/>
        </w:rPr>
        <w:t>пунктом 1.2</w:t>
      </w:r>
      <w:r w:rsidR="008E5A51">
        <w:rPr>
          <w:szCs w:val="28"/>
        </w:rPr>
        <w:t xml:space="preserve"> следующ</w:t>
      </w:r>
      <w:r>
        <w:rPr>
          <w:szCs w:val="28"/>
        </w:rPr>
        <w:t>его содержания:</w:t>
      </w:r>
    </w:p>
    <w:p w:rsidR="00DD5A70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8E5A51">
        <w:rPr>
          <w:szCs w:val="28"/>
        </w:rPr>
        <w:t>«</w:t>
      </w:r>
      <w:r w:rsidR="009C0DD3">
        <w:rPr>
          <w:szCs w:val="28"/>
        </w:rPr>
        <w:t>1.2.</w:t>
      </w:r>
      <w:r w:rsidR="008E5A51">
        <w:rPr>
          <w:szCs w:val="28"/>
        </w:rPr>
        <w:t> </w:t>
      </w:r>
      <w:r w:rsidR="008E5F26" w:rsidRPr="00877644">
        <w:rPr>
          <w:szCs w:val="28"/>
        </w:rPr>
        <w:t xml:space="preserve">Утвердить Положение </w:t>
      </w:r>
      <w:r w:rsidR="00877644" w:rsidRPr="00877644">
        <w:rPr>
          <w:rStyle w:val="FontStyle55"/>
          <w:sz w:val="28"/>
          <w:szCs w:val="28"/>
        </w:rPr>
        <w:t xml:space="preserve">о межведомственной рабочей группе по </w:t>
      </w:r>
      <w:r w:rsidR="00877644" w:rsidRPr="00877644">
        <w:rPr>
          <w:szCs w:val="28"/>
        </w:rPr>
        <w:t>координации работ по созданию и обеспечению функционирования на территории города Кузнецка аппаратно-программного комплекса «Безопасный город</w:t>
      </w:r>
      <w:r w:rsidR="00877644" w:rsidRPr="00877644">
        <w:rPr>
          <w:spacing w:val="-4"/>
          <w:szCs w:val="28"/>
        </w:rPr>
        <w:t>»</w:t>
      </w:r>
      <w:r w:rsidR="00877644" w:rsidRPr="00877644">
        <w:rPr>
          <w:szCs w:val="28"/>
        </w:rPr>
        <w:t xml:space="preserve"> </w:t>
      </w:r>
      <w:r w:rsidR="008E5F26" w:rsidRPr="00877644">
        <w:rPr>
          <w:szCs w:val="28"/>
        </w:rPr>
        <w:t xml:space="preserve">согласно приложению № </w:t>
      </w:r>
      <w:r w:rsidR="00877644">
        <w:rPr>
          <w:szCs w:val="28"/>
        </w:rPr>
        <w:t>2</w:t>
      </w:r>
      <w:r w:rsidR="008E5A51">
        <w:rPr>
          <w:szCs w:val="28"/>
        </w:rPr>
        <w:t xml:space="preserve"> к настоящему постановлению»</w:t>
      </w:r>
      <w:r w:rsidR="008E5F26" w:rsidRPr="00877644">
        <w:rPr>
          <w:szCs w:val="28"/>
        </w:rPr>
        <w:t>.</w:t>
      </w:r>
    </w:p>
    <w:p w:rsidR="00DD5A70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2E29BD">
        <w:rPr>
          <w:szCs w:val="28"/>
        </w:rPr>
        <w:t>1.2. Дополнить постановление приложением № 2 согласно приложению.</w:t>
      </w:r>
    </w:p>
    <w:p w:rsidR="00DD5A70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C5269D">
        <w:rPr>
          <w:szCs w:val="28"/>
        </w:rPr>
        <w:t>2. </w:t>
      </w:r>
      <w:r w:rsidR="00682A70" w:rsidRPr="00F60BAD">
        <w:rPr>
          <w:szCs w:val="28"/>
        </w:rPr>
        <w:t xml:space="preserve">Настоящее </w:t>
      </w:r>
      <w:r w:rsidR="00517C62">
        <w:rPr>
          <w:szCs w:val="28"/>
        </w:rPr>
        <w:t>п</w:t>
      </w:r>
      <w:r w:rsidR="00682A70" w:rsidRPr="00F60BAD">
        <w:rPr>
          <w:szCs w:val="28"/>
        </w:rPr>
        <w:t>остановление подлежит официальному опубликованию и вст</w:t>
      </w:r>
      <w:r w:rsidR="00460850">
        <w:rPr>
          <w:szCs w:val="28"/>
        </w:rPr>
        <w:t>у</w:t>
      </w:r>
      <w:r w:rsidR="00682A70" w:rsidRPr="00F60BAD">
        <w:rPr>
          <w:szCs w:val="28"/>
        </w:rPr>
        <w:t>па</w:t>
      </w:r>
      <w:r w:rsidR="00460850">
        <w:rPr>
          <w:szCs w:val="28"/>
        </w:rPr>
        <w:t xml:space="preserve">ет </w:t>
      </w:r>
      <w:r w:rsidR="00682A70" w:rsidRPr="00F60BAD">
        <w:rPr>
          <w:szCs w:val="28"/>
        </w:rPr>
        <w:t>в силу на следующий день после официального опубликования.</w:t>
      </w:r>
    </w:p>
    <w:p w:rsidR="00365C4F" w:rsidRDefault="00DD5A70" w:rsidP="00DD5A70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460850">
        <w:rPr>
          <w:szCs w:val="28"/>
        </w:rPr>
        <w:t>3.</w:t>
      </w:r>
      <w:r w:rsidR="00C5269D">
        <w:rPr>
          <w:szCs w:val="28"/>
        </w:rPr>
        <w:t> </w:t>
      </w:r>
      <w:r w:rsidR="00256DCE" w:rsidRPr="00F60BAD">
        <w:rPr>
          <w:szCs w:val="28"/>
        </w:rPr>
        <w:t xml:space="preserve">Контроль за </w:t>
      </w:r>
      <w:r w:rsidR="00682A70" w:rsidRPr="00F60BAD">
        <w:rPr>
          <w:szCs w:val="28"/>
        </w:rPr>
        <w:t>ис</w:t>
      </w:r>
      <w:r w:rsidR="00256DCE" w:rsidRPr="00F60BAD">
        <w:rPr>
          <w:szCs w:val="28"/>
        </w:rPr>
        <w:t xml:space="preserve">полнением настоящего постановления возложить на </w:t>
      </w:r>
      <w:r w:rsidR="00A776B3" w:rsidRPr="00F60BAD">
        <w:rPr>
          <w:szCs w:val="28"/>
        </w:rPr>
        <w:t xml:space="preserve">первого заместителя главы администрации </w:t>
      </w:r>
      <w:r w:rsidR="00FD5645" w:rsidRPr="00F60BAD">
        <w:rPr>
          <w:szCs w:val="28"/>
        </w:rPr>
        <w:t xml:space="preserve">города Кузнецка </w:t>
      </w:r>
      <w:proofErr w:type="gramStart"/>
      <w:r w:rsidR="00A776B3" w:rsidRPr="00F60BAD">
        <w:rPr>
          <w:szCs w:val="28"/>
        </w:rPr>
        <w:t>Трошина</w:t>
      </w:r>
      <w:proofErr w:type="gramEnd"/>
      <w:r w:rsidR="00A776B3" w:rsidRPr="00F60BAD">
        <w:rPr>
          <w:szCs w:val="28"/>
        </w:rPr>
        <w:t xml:space="preserve"> В.Е.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DCE" w:rsidRPr="00F60BAD" w:rsidTr="008E5A51">
        <w:trPr>
          <w:cantSplit/>
        </w:trPr>
        <w:tc>
          <w:tcPr>
            <w:tcW w:w="9571" w:type="dxa"/>
          </w:tcPr>
          <w:p w:rsidR="002E29BD" w:rsidRDefault="002E29BD" w:rsidP="00CA235B">
            <w:pPr>
              <w:rPr>
                <w:szCs w:val="28"/>
              </w:rPr>
            </w:pPr>
          </w:p>
          <w:p w:rsidR="000C117C" w:rsidRPr="00DD5A70" w:rsidRDefault="000C117C" w:rsidP="00CA235B">
            <w:pPr>
              <w:rPr>
                <w:sz w:val="24"/>
              </w:rPr>
            </w:pPr>
          </w:p>
          <w:p w:rsidR="002E29BD" w:rsidRPr="00DD5A70" w:rsidRDefault="002E29BD" w:rsidP="00CA235B">
            <w:pPr>
              <w:rPr>
                <w:sz w:val="24"/>
              </w:rPr>
            </w:pPr>
          </w:p>
          <w:p w:rsidR="00256DCE" w:rsidRPr="00F60BAD" w:rsidRDefault="00256DCE" w:rsidP="00CA235B">
            <w:pPr>
              <w:rPr>
                <w:szCs w:val="28"/>
              </w:rPr>
            </w:pPr>
            <w:r w:rsidRPr="00F60BAD">
              <w:rPr>
                <w:szCs w:val="28"/>
              </w:rPr>
              <w:t>Глава администрации города Кузнецка</w:t>
            </w:r>
            <w:r w:rsidRPr="00F60BAD">
              <w:rPr>
                <w:szCs w:val="28"/>
              </w:rPr>
              <w:tab/>
            </w:r>
            <w:r w:rsidR="00877644">
              <w:rPr>
                <w:szCs w:val="28"/>
              </w:rPr>
              <w:t xml:space="preserve">                               </w:t>
            </w:r>
            <w:r w:rsidR="006D0736" w:rsidRPr="00F60BAD">
              <w:rPr>
                <w:szCs w:val="28"/>
              </w:rPr>
              <w:t xml:space="preserve">С.А. </w:t>
            </w:r>
            <w:proofErr w:type="spellStart"/>
            <w:r w:rsidR="006D0736" w:rsidRPr="00F60BAD">
              <w:rPr>
                <w:szCs w:val="28"/>
              </w:rPr>
              <w:t>Златогорский</w:t>
            </w:r>
            <w:proofErr w:type="spellEnd"/>
          </w:p>
        </w:tc>
      </w:tr>
    </w:tbl>
    <w:p w:rsidR="00DE1A11" w:rsidRDefault="00DE1A11" w:rsidP="00DE1A11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9C0DD3">
        <w:rPr>
          <w:szCs w:val="28"/>
        </w:rPr>
        <w:t>№ 2</w:t>
      </w:r>
    </w:p>
    <w:p w:rsidR="00DE1A11" w:rsidRDefault="00DE1A11" w:rsidP="00DE1A11">
      <w:pPr>
        <w:jc w:val="right"/>
        <w:rPr>
          <w:szCs w:val="28"/>
        </w:rPr>
      </w:pPr>
      <w:r>
        <w:rPr>
          <w:szCs w:val="28"/>
        </w:rPr>
        <w:t>Утвержден</w:t>
      </w:r>
      <w:r w:rsidR="00466EA0">
        <w:rPr>
          <w:szCs w:val="28"/>
        </w:rPr>
        <w:t>о</w:t>
      </w:r>
      <w:r>
        <w:rPr>
          <w:szCs w:val="28"/>
        </w:rPr>
        <w:t xml:space="preserve"> постановлением </w:t>
      </w:r>
    </w:p>
    <w:p w:rsidR="00DE1A11" w:rsidRDefault="00C5269D" w:rsidP="00DE1A11">
      <w:pPr>
        <w:jc w:val="right"/>
        <w:rPr>
          <w:szCs w:val="28"/>
        </w:rPr>
      </w:pPr>
      <w:r>
        <w:rPr>
          <w:szCs w:val="28"/>
        </w:rPr>
        <w:t>а</w:t>
      </w:r>
      <w:r w:rsidR="00DE1A11">
        <w:rPr>
          <w:szCs w:val="28"/>
        </w:rPr>
        <w:t>дминистрации города Кузнецка</w:t>
      </w:r>
    </w:p>
    <w:p w:rsidR="00DE1A11" w:rsidRDefault="008A6BDE" w:rsidP="00DE1A11">
      <w:pPr>
        <w:jc w:val="right"/>
        <w:rPr>
          <w:szCs w:val="28"/>
        </w:rPr>
      </w:pPr>
      <w:r>
        <w:rPr>
          <w:snapToGrid w:val="0"/>
          <w:szCs w:val="28"/>
        </w:rPr>
        <w:t>от 28.07.2015</w:t>
      </w:r>
      <w:r w:rsidRPr="00F60BAD">
        <w:rPr>
          <w:snapToGrid w:val="0"/>
          <w:szCs w:val="28"/>
        </w:rPr>
        <w:t xml:space="preserve"> № </w:t>
      </w:r>
      <w:r>
        <w:rPr>
          <w:snapToGrid w:val="0"/>
          <w:szCs w:val="28"/>
        </w:rPr>
        <w:t>1687</w:t>
      </w:r>
    </w:p>
    <w:p w:rsidR="00466EA0" w:rsidRDefault="00466EA0" w:rsidP="00466EA0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6EA0" w:rsidRDefault="00466EA0" w:rsidP="00466EA0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466EA0" w:rsidRPr="00877644" w:rsidRDefault="00466EA0" w:rsidP="00877644">
      <w:pPr>
        <w:jc w:val="center"/>
        <w:rPr>
          <w:b/>
          <w:szCs w:val="28"/>
        </w:rPr>
      </w:pPr>
      <w:r w:rsidRPr="00466EA0">
        <w:rPr>
          <w:rStyle w:val="FontStyle55"/>
          <w:b/>
          <w:sz w:val="28"/>
          <w:szCs w:val="28"/>
        </w:rPr>
        <w:t>о межведомственной рабочей группе</w:t>
      </w:r>
      <w:r>
        <w:rPr>
          <w:rStyle w:val="FontStyle55"/>
          <w:b/>
          <w:szCs w:val="28"/>
        </w:rPr>
        <w:t xml:space="preserve"> по </w:t>
      </w:r>
      <w:r>
        <w:rPr>
          <w:b/>
          <w:szCs w:val="28"/>
        </w:rPr>
        <w:t>координации работ по созданию и обеспечению функционирования на территории города Кузнецка аппаратно-программного комплекса «Безопасный город</w:t>
      </w:r>
      <w:r>
        <w:rPr>
          <w:b/>
          <w:spacing w:val="-4"/>
          <w:szCs w:val="28"/>
        </w:rPr>
        <w:t>»</w:t>
      </w:r>
    </w:p>
    <w:p w:rsidR="00466EA0" w:rsidRDefault="00466EA0" w:rsidP="00466EA0">
      <w:pPr>
        <w:ind w:firstLine="709"/>
        <w:jc w:val="both"/>
        <w:rPr>
          <w:b/>
          <w:szCs w:val="28"/>
        </w:rPr>
      </w:pP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Межведомственная рабочая группа </w:t>
      </w:r>
      <w:r>
        <w:rPr>
          <w:rStyle w:val="FontStyle55"/>
          <w:sz w:val="28"/>
          <w:szCs w:val="28"/>
        </w:rPr>
        <w:t xml:space="preserve">по </w:t>
      </w:r>
      <w:r>
        <w:rPr>
          <w:sz w:val="28"/>
          <w:szCs w:val="28"/>
        </w:rPr>
        <w:t>координации работ по созданию и обеспечению функционирования на территории города Кузнецка аппаратно-программного комплекса «Безопасный город</w:t>
      </w:r>
      <w:r>
        <w:rPr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 (далее - рабочая группа) является коллегиальным органом, обеспечивающим взаимодействие</w:t>
      </w:r>
      <w:r w:rsidR="00CF6C60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r w:rsidR="00E90325">
        <w:rPr>
          <w:sz w:val="28"/>
          <w:szCs w:val="28"/>
        </w:rPr>
        <w:t>города Кузнецка</w:t>
      </w:r>
      <w:r>
        <w:rPr>
          <w:sz w:val="28"/>
          <w:szCs w:val="28"/>
        </w:rPr>
        <w:t>, а также организаций</w:t>
      </w:r>
      <w:r w:rsidR="00ED3FB2">
        <w:rPr>
          <w:sz w:val="28"/>
          <w:szCs w:val="28"/>
        </w:rPr>
        <w:t>, объектов и служб</w:t>
      </w:r>
      <w:r>
        <w:rPr>
          <w:sz w:val="28"/>
          <w:szCs w:val="28"/>
        </w:rPr>
        <w:t xml:space="preserve"> в рамках работ по построению (развитию), внедрению и эксплуатации аппаратно-программного комплекса «Безопас</w:t>
      </w:r>
      <w:r w:rsidR="00ED3FB2">
        <w:rPr>
          <w:sz w:val="28"/>
          <w:szCs w:val="28"/>
        </w:rPr>
        <w:t xml:space="preserve">ный город» на территории города Кузнецка </w:t>
      </w:r>
      <w:r>
        <w:rPr>
          <w:sz w:val="28"/>
          <w:szCs w:val="28"/>
        </w:rPr>
        <w:t>(далее - АПК «Безопасный город»).</w:t>
      </w:r>
      <w:proofErr w:type="gramEnd"/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Пензенской области, нормативными правовыми актами Губернатора Пензенской области, Правительства Пензенской области, </w:t>
      </w:r>
      <w:r w:rsidR="006535D7">
        <w:rPr>
          <w:sz w:val="28"/>
          <w:szCs w:val="28"/>
        </w:rPr>
        <w:t xml:space="preserve">муниципальными правовыми актами города Кузнецк, </w:t>
      </w:r>
      <w:r>
        <w:rPr>
          <w:sz w:val="28"/>
          <w:szCs w:val="28"/>
        </w:rPr>
        <w:t>а также настоящим Положением.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и функциями рабочей группы являются: </w:t>
      </w:r>
    </w:p>
    <w:p w:rsidR="00466EA0" w:rsidRDefault="00466EA0" w:rsidP="00466EA0">
      <w:pPr>
        <w:pStyle w:val="s1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участников построения (развития) АПК «Безопасный город», организационной и функциональной структуры, а также программно-технической архитектуры АПК «Безопасный город»;</w:t>
      </w:r>
    </w:p>
    <w:p w:rsidR="00466EA0" w:rsidRDefault="00ED3FB2" w:rsidP="00466EA0">
      <w:pPr>
        <w:pStyle w:val="s1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466EA0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="00466EA0">
        <w:rPr>
          <w:sz w:val="28"/>
          <w:szCs w:val="28"/>
        </w:rPr>
        <w:t xml:space="preserve"> этапов и программных мероприятий по функционированию и развитию системы АПК «Безопасный город» на территории города Кузнецка;</w:t>
      </w:r>
    </w:p>
    <w:p w:rsidR="00466EA0" w:rsidRDefault="00466EA0" w:rsidP="00466EA0">
      <w:pPr>
        <w:pStyle w:val="s1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эффективной эксплуатации АПК «Безопасный город», разработка предложений по деятельности организаций</w:t>
      </w:r>
      <w:r w:rsidR="00ED3FB2">
        <w:rPr>
          <w:sz w:val="28"/>
          <w:szCs w:val="28"/>
        </w:rPr>
        <w:t>, объектов и служб</w:t>
      </w:r>
      <w:r>
        <w:rPr>
          <w:sz w:val="28"/>
          <w:szCs w:val="28"/>
        </w:rPr>
        <w:t xml:space="preserve"> в рамках осуществления работ по функционированию и развитию системы АПК «Безопасный город» на территории города Кузнецка;</w:t>
      </w:r>
    </w:p>
    <w:p w:rsidR="00466EA0" w:rsidRDefault="00466EA0" w:rsidP="00466EA0">
      <w:pPr>
        <w:pStyle w:val="s1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работ по функционированию и развитию системы АПК «Безопасный город» на территории города Кузнецка;</w:t>
      </w:r>
    </w:p>
    <w:p w:rsidR="00466EA0" w:rsidRDefault="00466EA0" w:rsidP="00466EA0">
      <w:pPr>
        <w:pStyle w:val="s1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функционированию и развитию системы АПК «Безопасный город» на территории города Кузнецка.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формируется в составе руководителя, заместителей руководителя, секретаря и членов рабочей группы.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466EA0" w:rsidRDefault="00466EA0" w:rsidP="00466EA0">
      <w:pPr>
        <w:pStyle w:val="s1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место и время проведения заседаний рабочей группы;</w:t>
      </w:r>
    </w:p>
    <w:p w:rsidR="00466EA0" w:rsidRDefault="00466EA0" w:rsidP="00466EA0">
      <w:pPr>
        <w:pStyle w:val="s1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рабочей группы;</w:t>
      </w:r>
    </w:p>
    <w:p w:rsidR="00466EA0" w:rsidRDefault="00466EA0" w:rsidP="00466EA0">
      <w:pPr>
        <w:pStyle w:val="s1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формирует план работы рабочей группы и повестку дня ее заседаний;</w:t>
      </w:r>
    </w:p>
    <w:p w:rsidR="00466EA0" w:rsidRDefault="00466EA0" w:rsidP="00466EA0">
      <w:pPr>
        <w:pStyle w:val="s1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рабочей группы.</w:t>
      </w:r>
    </w:p>
    <w:p w:rsidR="00466EA0" w:rsidRDefault="00466EA0" w:rsidP="00466EA0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руководителя рабочей группы его функции исполняет один из заместителей руководителя рабочей группы, наделенный соответствующими полномочиями.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группы:</w:t>
      </w:r>
    </w:p>
    <w:p w:rsidR="00466EA0" w:rsidRDefault="00466EA0" w:rsidP="00466EA0">
      <w:pPr>
        <w:pStyle w:val="s1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рабочей группы о месте, времени проведения заседаний, обеспечивает их необходимыми материалами;</w:t>
      </w:r>
    </w:p>
    <w:p w:rsidR="00466EA0" w:rsidRDefault="00466EA0" w:rsidP="00466EA0">
      <w:pPr>
        <w:pStyle w:val="s1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протоколы заседаний рабочей группы и направляет их членам рабочей группы;</w:t>
      </w:r>
    </w:p>
    <w:p w:rsidR="00466EA0" w:rsidRDefault="00466EA0" w:rsidP="00466EA0">
      <w:pPr>
        <w:pStyle w:val="s1"/>
        <w:numPr>
          <w:ilvl w:val="0"/>
          <w:numId w:val="3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исполняет иные поручения руководителя рабочей группы.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 участвуют в подготовке материалов к заседаниям рабочей группы, а также проектов ее решений.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рабочей группы является заседание. Заседания рабочей группы проводятся по мере необходимости.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правомочно в случае присутствия на заседании не менее двух третей ее состава.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рабочей группы принимаются на ее заседании простым большинством голосов присутствующих членов рабочей группы. В случае равенства голосов решающим является голос руководителя рабочей группы.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рабочей группы оформляется протоколом, который подписывается руководителем рабочей группы (председательствующим на заседании рабочей группы) и секретарем рабочей группы.</w:t>
      </w:r>
    </w:p>
    <w:p w:rsidR="00466EA0" w:rsidRDefault="00466EA0" w:rsidP="00466EA0">
      <w:pPr>
        <w:pStyle w:val="s1"/>
        <w:numPr>
          <w:ilvl w:val="0"/>
          <w:numId w:val="28"/>
        </w:numPr>
        <w:tabs>
          <w:tab w:val="left" w:pos="1134"/>
          <w:tab w:val="left" w:pos="358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заседаний рабочей группы и проекты решений подготавливаются секретарем рабочей группы.</w:t>
      </w:r>
    </w:p>
    <w:p w:rsidR="00466EA0" w:rsidRDefault="00466EA0" w:rsidP="00466EA0"/>
    <w:p w:rsidR="00466EA0" w:rsidRDefault="00466EA0" w:rsidP="00466EA0"/>
    <w:p w:rsidR="00466EA0" w:rsidRDefault="00466EA0" w:rsidP="00466EA0"/>
    <w:p w:rsidR="00466EA0" w:rsidRDefault="00466EA0" w:rsidP="00466EA0">
      <w:pPr>
        <w:rPr>
          <w:szCs w:val="28"/>
        </w:rPr>
      </w:pPr>
      <w:r w:rsidRPr="00691D39">
        <w:rPr>
          <w:szCs w:val="28"/>
        </w:rPr>
        <w:t xml:space="preserve">Заместитель </w:t>
      </w:r>
      <w:r>
        <w:rPr>
          <w:szCs w:val="28"/>
        </w:rPr>
        <w:t>главы администрации</w:t>
      </w:r>
    </w:p>
    <w:p w:rsidR="00256DCE" w:rsidRPr="00F60BAD" w:rsidRDefault="00466EA0" w:rsidP="0073140B">
      <w:pPr>
        <w:rPr>
          <w:szCs w:val="28"/>
        </w:rPr>
      </w:pPr>
      <w:r>
        <w:rPr>
          <w:szCs w:val="28"/>
        </w:rPr>
        <w:t>города Кузнецка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В.В. Константинова</w:t>
      </w:r>
      <w:bookmarkStart w:id="0" w:name="_GoBack"/>
      <w:bookmarkEnd w:id="0"/>
    </w:p>
    <w:sectPr w:rsidR="00256DCE" w:rsidRPr="00F60BAD" w:rsidSect="00A638F6">
      <w:headerReference w:type="default" r:id="rId10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11" w:rsidRDefault="000A3911">
      <w:r>
        <w:separator/>
      </w:r>
    </w:p>
  </w:endnote>
  <w:endnote w:type="continuationSeparator" w:id="0">
    <w:p w:rsidR="000A3911" w:rsidRDefault="000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11" w:rsidRDefault="000A3911">
      <w:r>
        <w:separator/>
      </w:r>
    </w:p>
  </w:footnote>
  <w:footnote w:type="continuationSeparator" w:id="0">
    <w:p w:rsidR="000A3911" w:rsidRDefault="000A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BA" w:rsidRDefault="00F626B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54"/>
    <w:multiLevelType w:val="hybridMultilevel"/>
    <w:tmpl w:val="7348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F3ADC"/>
    <w:multiLevelType w:val="hybridMultilevel"/>
    <w:tmpl w:val="416ADE3A"/>
    <w:lvl w:ilvl="0" w:tplc="16504E54">
      <w:start w:val="6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0FA42B34"/>
    <w:multiLevelType w:val="multilevel"/>
    <w:tmpl w:val="5C36DDD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A94340"/>
    <w:multiLevelType w:val="hybridMultilevel"/>
    <w:tmpl w:val="5B30BFEA"/>
    <w:lvl w:ilvl="0" w:tplc="04B04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609A"/>
    <w:multiLevelType w:val="hybridMultilevel"/>
    <w:tmpl w:val="AD7AB2BE"/>
    <w:lvl w:ilvl="0" w:tplc="9E607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2302C">
      <w:numFmt w:val="none"/>
      <w:lvlText w:val=""/>
      <w:lvlJc w:val="left"/>
      <w:pPr>
        <w:tabs>
          <w:tab w:val="num" w:pos="360"/>
        </w:tabs>
      </w:pPr>
    </w:lvl>
    <w:lvl w:ilvl="2" w:tplc="7D467158">
      <w:numFmt w:val="none"/>
      <w:lvlText w:val=""/>
      <w:lvlJc w:val="left"/>
      <w:pPr>
        <w:tabs>
          <w:tab w:val="num" w:pos="360"/>
        </w:tabs>
      </w:pPr>
    </w:lvl>
    <w:lvl w:ilvl="3" w:tplc="C7D2539E">
      <w:numFmt w:val="none"/>
      <w:lvlText w:val=""/>
      <w:lvlJc w:val="left"/>
      <w:pPr>
        <w:tabs>
          <w:tab w:val="num" w:pos="360"/>
        </w:tabs>
      </w:pPr>
    </w:lvl>
    <w:lvl w:ilvl="4" w:tplc="5622DA6E">
      <w:numFmt w:val="none"/>
      <w:lvlText w:val=""/>
      <w:lvlJc w:val="left"/>
      <w:pPr>
        <w:tabs>
          <w:tab w:val="num" w:pos="360"/>
        </w:tabs>
      </w:pPr>
    </w:lvl>
    <w:lvl w:ilvl="5" w:tplc="43CE9FB4">
      <w:numFmt w:val="none"/>
      <w:lvlText w:val=""/>
      <w:lvlJc w:val="left"/>
      <w:pPr>
        <w:tabs>
          <w:tab w:val="num" w:pos="360"/>
        </w:tabs>
      </w:pPr>
    </w:lvl>
    <w:lvl w:ilvl="6" w:tplc="35B25618">
      <w:numFmt w:val="none"/>
      <w:lvlText w:val=""/>
      <w:lvlJc w:val="left"/>
      <w:pPr>
        <w:tabs>
          <w:tab w:val="num" w:pos="360"/>
        </w:tabs>
      </w:pPr>
    </w:lvl>
    <w:lvl w:ilvl="7" w:tplc="60BEBE28">
      <w:numFmt w:val="none"/>
      <w:lvlText w:val=""/>
      <w:lvlJc w:val="left"/>
      <w:pPr>
        <w:tabs>
          <w:tab w:val="num" w:pos="360"/>
        </w:tabs>
      </w:pPr>
    </w:lvl>
    <w:lvl w:ilvl="8" w:tplc="9D72BF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D57046"/>
    <w:multiLevelType w:val="multilevel"/>
    <w:tmpl w:val="1C08DD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356944"/>
    <w:multiLevelType w:val="hybridMultilevel"/>
    <w:tmpl w:val="C1C2CB5A"/>
    <w:lvl w:ilvl="0" w:tplc="D0FE3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636AC"/>
    <w:multiLevelType w:val="multilevel"/>
    <w:tmpl w:val="290AF0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F2338A"/>
    <w:multiLevelType w:val="hybridMultilevel"/>
    <w:tmpl w:val="C48E336A"/>
    <w:lvl w:ilvl="0" w:tplc="05726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034CF"/>
    <w:multiLevelType w:val="hybridMultilevel"/>
    <w:tmpl w:val="FBEE8626"/>
    <w:lvl w:ilvl="0" w:tplc="F3664792"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0">
    <w:nsid w:val="2BB62199"/>
    <w:multiLevelType w:val="hybridMultilevel"/>
    <w:tmpl w:val="2E909D40"/>
    <w:lvl w:ilvl="0" w:tplc="05726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037EE"/>
    <w:multiLevelType w:val="hybridMultilevel"/>
    <w:tmpl w:val="BA164E56"/>
    <w:lvl w:ilvl="0" w:tplc="05726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F0F96"/>
    <w:multiLevelType w:val="hybridMultilevel"/>
    <w:tmpl w:val="F392BCAA"/>
    <w:lvl w:ilvl="0" w:tplc="78EC5BBE"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3">
    <w:nsid w:val="30E85EA5"/>
    <w:multiLevelType w:val="multilevel"/>
    <w:tmpl w:val="62AE0150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6504D57"/>
    <w:multiLevelType w:val="hybridMultilevel"/>
    <w:tmpl w:val="9F109750"/>
    <w:lvl w:ilvl="0" w:tplc="E9DAFE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7075784"/>
    <w:multiLevelType w:val="hybridMultilevel"/>
    <w:tmpl w:val="FC7A9D12"/>
    <w:lvl w:ilvl="0" w:tplc="8BA6CA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D9F4687"/>
    <w:multiLevelType w:val="multilevel"/>
    <w:tmpl w:val="C076E1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3B04C3"/>
    <w:multiLevelType w:val="hybridMultilevel"/>
    <w:tmpl w:val="14C6391C"/>
    <w:lvl w:ilvl="0" w:tplc="13BEB298">
      <w:start w:val="2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8">
    <w:nsid w:val="4399058F"/>
    <w:multiLevelType w:val="hybridMultilevel"/>
    <w:tmpl w:val="C75246C2"/>
    <w:lvl w:ilvl="0" w:tplc="87680C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E33493"/>
    <w:multiLevelType w:val="hybridMultilevel"/>
    <w:tmpl w:val="B3A8A76E"/>
    <w:lvl w:ilvl="0" w:tplc="049050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B97268F"/>
    <w:multiLevelType w:val="multilevel"/>
    <w:tmpl w:val="D354F23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44342B"/>
    <w:multiLevelType w:val="hybridMultilevel"/>
    <w:tmpl w:val="D472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D7762"/>
    <w:multiLevelType w:val="hybridMultilevel"/>
    <w:tmpl w:val="C8C0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015DD5"/>
    <w:multiLevelType w:val="multilevel"/>
    <w:tmpl w:val="DD9080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111309"/>
    <w:multiLevelType w:val="hybridMultilevel"/>
    <w:tmpl w:val="B21210EC"/>
    <w:lvl w:ilvl="0" w:tplc="DC2AB2D2">
      <w:start w:val="1"/>
      <w:numFmt w:val="decimal"/>
      <w:lvlText w:val="%1."/>
      <w:lvlJc w:val="left"/>
      <w:pPr>
        <w:tabs>
          <w:tab w:val="num" w:pos="1099"/>
        </w:tabs>
        <w:ind w:left="10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CD6587D"/>
    <w:multiLevelType w:val="hybridMultilevel"/>
    <w:tmpl w:val="11BA70E6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E7A1B"/>
    <w:multiLevelType w:val="hybridMultilevel"/>
    <w:tmpl w:val="ED7A0A56"/>
    <w:lvl w:ilvl="0" w:tplc="512C6D88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02B90"/>
    <w:multiLevelType w:val="multilevel"/>
    <w:tmpl w:val="BB6C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47C7DCA"/>
    <w:multiLevelType w:val="multilevel"/>
    <w:tmpl w:val="D160E91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9">
    <w:nsid w:val="74A242F2"/>
    <w:multiLevelType w:val="multilevel"/>
    <w:tmpl w:val="FB826C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8A46FD1"/>
    <w:multiLevelType w:val="hybridMultilevel"/>
    <w:tmpl w:val="7EE2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17"/>
  </w:num>
  <w:num w:numId="5">
    <w:abstractNumId w:val="0"/>
  </w:num>
  <w:num w:numId="6">
    <w:abstractNumId w:val="24"/>
  </w:num>
  <w:num w:numId="7">
    <w:abstractNumId w:val="9"/>
  </w:num>
  <w:num w:numId="8">
    <w:abstractNumId w:val="3"/>
  </w:num>
  <w:num w:numId="9">
    <w:abstractNumId w:val="22"/>
  </w:num>
  <w:num w:numId="10">
    <w:abstractNumId w:val="30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7"/>
  </w:num>
  <w:num w:numId="16">
    <w:abstractNumId w:val="27"/>
  </w:num>
  <w:num w:numId="17">
    <w:abstractNumId w:val="13"/>
  </w:num>
  <w:num w:numId="18">
    <w:abstractNumId w:val="23"/>
  </w:num>
  <w:num w:numId="19">
    <w:abstractNumId w:val="20"/>
  </w:num>
  <w:num w:numId="20">
    <w:abstractNumId w:val="1"/>
  </w:num>
  <w:num w:numId="21">
    <w:abstractNumId w:val="29"/>
  </w:num>
  <w:num w:numId="22">
    <w:abstractNumId w:val="16"/>
  </w:num>
  <w:num w:numId="23">
    <w:abstractNumId w:val="25"/>
  </w:num>
  <w:num w:numId="24">
    <w:abstractNumId w:val="15"/>
  </w:num>
  <w:num w:numId="25">
    <w:abstractNumId w:val="19"/>
  </w:num>
  <w:num w:numId="26">
    <w:abstractNumId w:val="14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36"/>
    <w:rsid w:val="000047E2"/>
    <w:rsid w:val="0001643C"/>
    <w:rsid w:val="00045E5D"/>
    <w:rsid w:val="00067E5E"/>
    <w:rsid w:val="00085AC5"/>
    <w:rsid w:val="00086948"/>
    <w:rsid w:val="000A3911"/>
    <w:rsid w:val="000B4493"/>
    <w:rsid w:val="000C117C"/>
    <w:rsid w:val="000C6614"/>
    <w:rsid w:val="000D06D6"/>
    <w:rsid w:val="000D325B"/>
    <w:rsid w:val="00103C28"/>
    <w:rsid w:val="00123881"/>
    <w:rsid w:val="00136D50"/>
    <w:rsid w:val="00144C73"/>
    <w:rsid w:val="00163B9D"/>
    <w:rsid w:val="0016581E"/>
    <w:rsid w:val="001A5690"/>
    <w:rsid w:val="001D6E29"/>
    <w:rsid w:val="001F7D8E"/>
    <w:rsid w:val="0022155D"/>
    <w:rsid w:val="0025067D"/>
    <w:rsid w:val="002543FA"/>
    <w:rsid w:val="00256DCE"/>
    <w:rsid w:val="002A4E97"/>
    <w:rsid w:val="002B1582"/>
    <w:rsid w:val="002D7663"/>
    <w:rsid w:val="002E0940"/>
    <w:rsid w:val="002E29BD"/>
    <w:rsid w:val="002E578D"/>
    <w:rsid w:val="003336CF"/>
    <w:rsid w:val="0034189B"/>
    <w:rsid w:val="00354363"/>
    <w:rsid w:val="00365C4F"/>
    <w:rsid w:val="003721CC"/>
    <w:rsid w:val="00374126"/>
    <w:rsid w:val="003A29B9"/>
    <w:rsid w:val="003B2849"/>
    <w:rsid w:val="003C1098"/>
    <w:rsid w:val="00415890"/>
    <w:rsid w:val="00427577"/>
    <w:rsid w:val="004329D8"/>
    <w:rsid w:val="00460850"/>
    <w:rsid w:val="00466EA0"/>
    <w:rsid w:val="00471021"/>
    <w:rsid w:val="0047559D"/>
    <w:rsid w:val="004C45F1"/>
    <w:rsid w:val="004D7E28"/>
    <w:rsid w:val="004F3207"/>
    <w:rsid w:val="00500EBD"/>
    <w:rsid w:val="00517C62"/>
    <w:rsid w:val="00525B3C"/>
    <w:rsid w:val="00527FAD"/>
    <w:rsid w:val="00560F3B"/>
    <w:rsid w:val="00572C78"/>
    <w:rsid w:val="005807FB"/>
    <w:rsid w:val="00590C46"/>
    <w:rsid w:val="00593C51"/>
    <w:rsid w:val="005B642A"/>
    <w:rsid w:val="005D28AA"/>
    <w:rsid w:val="00615CA9"/>
    <w:rsid w:val="006535D7"/>
    <w:rsid w:val="006626D2"/>
    <w:rsid w:val="00676E10"/>
    <w:rsid w:val="00682A70"/>
    <w:rsid w:val="006A43BD"/>
    <w:rsid w:val="006A66CF"/>
    <w:rsid w:val="006C1935"/>
    <w:rsid w:val="006D0736"/>
    <w:rsid w:val="006D4EAA"/>
    <w:rsid w:val="006E4CBE"/>
    <w:rsid w:val="00724917"/>
    <w:rsid w:val="0073140B"/>
    <w:rsid w:val="007333E8"/>
    <w:rsid w:val="007375E8"/>
    <w:rsid w:val="00746ECB"/>
    <w:rsid w:val="007A20F4"/>
    <w:rsid w:val="007A7BFD"/>
    <w:rsid w:val="007F2F3A"/>
    <w:rsid w:val="008768E4"/>
    <w:rsid w:val="00877644"/>
    <w:rsid w:val="00892806"/>
    <w:rsid w:val="008A056B"/>
    <w:rsid w:val="008A6BDE"/>
    <w:rsid w:val="008A73F1"/>
    <w:rsid w:val="008B0A7B"/>
    <w:rsid w:val="008B5816"/>
    <w:rsid w:val="008D040D"/>
    <w:rsid w:val="008D71D7"/>
    <w:rsid w:val="008E5A51"/>
    <w:rsid w:val="008E5F26"/>
    <w:rsid w:val="00901A8E"/>
    <w:rsid w:val="009054D3"/>
    <w:rsid w:val="0090566D"/>
    <w:rsid w:val="009218DA"/>
    <w:rsid w:val="0095529B"/>
    <w:rsid w:val="009727BA"/>
    <w:rsid w:val="00991BD4"/>
    <w:rsid w:val="009B58C7"/>
    <w:rsid w:val="009C0DD3"/>
    <w:rsid w:val="00A0504D"/>
    <w:rsid w:val="00A10F98"/>
    <w:rsid w:val="00A638F6"/>
    <w:rsid w:val="00A71A10"/>
    <w:rsid w:val="00A725F9"/>
    <w:rsid w:val="00A776B3"/>
    <w:rsid w:val="00AA7AAB"/>
    <w:rsid w:val="00AB2D10"/>
    <w:rsid w:val="00AB3868"/>
    <w:rsid w:val="00AC5A73"/>
    <w:rsid w:val="00AC7097"/>
    <w:rsid w:val="00AF1B2B"/>
    <w:rsid w:val="00B04512"/>
    <w:rsid w:val="00B418EE"/>
    <w:rsid w:val="00B4236F"/>
    <w:rsid w:val="00B5761B"/>
    <w:rsid w:val="00B83D47"/>
    <w:rsid w:val="00B86B37"/>
    <w:rsid w:val="00B91F02"/>
    <w:rsid w:val="00B97ACC"/>
    <w:rsid w:val="00BA00E8"/>
    <w:rsid w:val="00BC1849"/>
    <w:rsid w:val="00BE7091"/>
    <w:rsid w:val="00BF21E3"/>
    <w:rsid w:val="00BF5C5D"/>
    <w:rsid w:val="00BF6A5F"/>
    <w:rsid w:val="00BF7035"/>
    <w:rsid w:val="00C00AAE"/>
    <w:rsid w:val="00C0237C"/>
    <w:rsid w:val="00C1358E"/>
    <w:rsid w:val="00C3065C"/>
    <w:rsid w:val="00C31C93"/>
    <w:rsid w:val="00C5269D"/>
    <w:rsid w:val="00C5322F"/>
    <w:rsid w:val="00CA235B"/>
    <w:rsid w:val="00CB08DB"/>
    <w:rsid w:val="00CD57BA"/>
    <w:rsid w:val="00CE1616"/>
    <w:rsid w:val="00CF5047"/>
    <w:rsid w:val="00CF6C60"/>
    <w:rsid w:val="00D51357"/>
    <w:rsid w:val="00D82706"/>
    <w:rsid w:val="00DA2519"/>
    <w:rsid w:val="00DA3C15"/>
    <w:rsid w:val="00DB11DD"/>
    <w:rsid w:val="00DC0FEB"/>
    <w:rsid w:val="00DD5A70"/>
    <w:rsid w:val="00DE1A11"/>
    <w:rsid w:val="00DE77AD"/>
    <w:rsid w:val="00E1042F"/>
    <w:rsid w:val="00E27923"/>
    <w:rsid w:val="00E432BC"/>
    <w:rsid w:val="00E90325"/>
    <w:rsid w:val="00EC295F"/>
    <w:rsid w:val="00ED3FB2"/>
    <w:rsid w:val="00ED4372"/>
    <w:rsid w:val="00F60BAD"/>
    <w:rsid w:val="00F626BA"/>
    <w:rsid w:val="00F72EAB"/>
    <w:rsid w:val="00FD5248"/>
    <w:rsid w:val="00FD5645"/>
    <w:rsid w:val="00FE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A8E"/>
    <w:rPr>
      <w:sz w:val="28"/>
      <w:szCs w:val="24"/>
    </w:rPr>
  </w:style>
  <w:style w:type="paragraph" w:styleId="1">
    <w:name w:val="heading 1"/>
    <w:basedOn w:val="a"/>
    <w:next w:val="a"/>
    <w:qFormat/>
    <w:rsid w:val="00901A8E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901A8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01A8E"/>
    <w:pPr>
      <w:keepNext/>
      <w:ind w:left="360" w:hanging="36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901A8E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5">
    <w:name w:val="heading 5"/>
    <w:basedOn w:val="a"/>
    <w:next w:val="a"/>
    <w:qFormat/>
    <w:rsid w:val="007A7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7BF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A8E"/>
    <w:pPr>
      <w:jc w:val="center"/>
    </w:pPr>
    <w:rPr>
      <w:b/>
      <w:bCs/>
      <w:snapToGrid w:val="0"/>
      <w:sz w:val="24"/>
    </w:rPr>
  </w:style>
  <w:style w:type="paragraph" w:customStyle="1" w:styleId="FR2">
    <w:name w:val="FR2"/>
    <w:rsid w:val="00901A8E"/>
    <w:pPr>
      <w:widowControl w:val="0"/>
      <w:autoSpaceDE w:val="0"/>
      <w:autoSpaceDN w:val="0"/>
      <w:adjustRightInd w:val="0"/>
      <w:spacing w:before="420"/>
      <w:jc w:val="center"/>
    </w:pPr>
    <w:rPr>
      <w:sz w:val="28"/>
      <w:szCs w:val="28"/>
    </w:rPr>
  </w:style>
  <w:style w:type="paragraph" w:styleId="a4">
    <w:name w:val="Body Text"/>
    <w:basedOn w:val="a"/>
    <w:rsid w:val="00901A8E"/>
    <w:pPr>
      <w:autoSpaceDE w:val="0"/>
      <w:autoSpaceDN w:val="0"/>
      <w:adjustRightInd w:val="0"/>
      <w:jc w:val="center"/>
    </w:pPr>
    <w:rPr>
      <w:b/>
      <w:bCs/>
      <w:sz w:val="24"/>
    </w:rPr>
  </w:style>
  <w:style w:type="paragraph" w:styleId="a5">
    <w:name w:val="Body Text Indent"/>
    <w:basedOn w:val="a"/>
    <w:rsid w:val="00901A8E"/>
    <w:pPr>
      <w:ind w:left="654"/>
    </w:pPr>
  </w:style>
  <w:style w:type="paragraph" w:styleId="20">
    <w:name w:val="Body Text Indent 2"/>
    <w:basedOn w:val="a"/>
    <w:rsid w:val="00901A8E"/>
    <w:pPr>
      <w:ind w:left="709" w:firstLine="709"/>
    </w:pPr>
  </w:style>
  <w:style w:type="paragraph" w:styleId="a6">
    <w:name w:val="header"/>
    <w:basedOn w:val="a"/>
    <w:rsid w:val="00901A8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1A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A8E"/>
  </w:style>
  <w:style w:type="table" w:styleId="a9">
    <w:name w:val="Table Grid"/>
    <w:basedOn w:val="a1"/>
    <w:rsid w:val="007A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71A1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71A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1A11"/>
    <w:pPr>
      <w:ind w:left="720"/>
      <w:contextualSpacing/>
    </w:pPr>
  </w:style>
  <w:style w:type="paragraph" w:customStyle="1" w:styleId="s3">
    <w:name w:val="s_3"/>
    <w:basedOn w:val="a"/>
    <w:rsid w:val="00466EA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466EA0"/>
    <w:pPr>
      <w:spacing w:before="100" w:beforeAutospacing="1" w:after="100" w:afterAutospacing="1"/>
    </w:pPr>
    <w:rPr>
      <w:sz w:val="24"/>
    </w:rPr>
  </w:style>
  <w:style w:type="character" w:customStyle="1" w:styleId="FontStyle55">
    <w:name w:val="Font Style55"/>
    <w:rsid w:val="00466EA0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A8E"/>
    <w:rPr>
      <w:sz w:val="28"/>
      <w:szCs w:val="24"/>
    </w:rPr>
  </w:style>
  <w:style w:type="paragraph" w:styleId="1">
    <w:name w:val="heading 1"/>
    <w:basedOn w:val="a"/>
    <w:next w:val="a"/>
    <w:qFormat/>
    <w:rsid w:val="00901A8E"/>
    <w:pPr>
      <w:keepNext/>
      <w:jc w:val="center"/>
      <w:outlineLvl w:val="0"/>
    </w:pPr>
    <w:rPr>
      <w:b/>
      <w:bCs/>
      <w:snapToGrid w:val="0"/>
    </w:rPr>
  </w:style>
  <w:style w:type="paragraph" w:styleId="2">
    <w:name w:val="heading 2"/>
    <w:basedOn w:val="a"/>
    <w:next w:val="a"/>
    <w:qFormat/>
    <w:rsid w:val="00901A8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01A8E"/>
    <w:pPr>
      <w:keepNext/>
      <w:ind w:left="360" w:hanging="36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901A8E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5">
    <w:name w:val="heading 5"/>
    <w:basedOn w:val="a"/>
    <w:next w:val="a"/>
    <w:qFormat/>
    <w:rsid w:val="007A7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A7BF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A8E"/>
    <w:pPr>
      <w:jc w:val="center"/>
    </w:pPr>
    <w:rPr>
      <w:b/>
      <w:bCs/>
      <w:snapToGrid w:val="0"/>
      <w:sz w:val="24"/>
    </w:rPr>
  </w:style>
  <w:style w:type="paragraph" w:customStyle="1" w:styleId="FR2">
    <w:name w:val="FR2"/>
    <w:rsid w:val="00901A8E"/>
    <w:pPr>
      <w:widowControl w:val="0"/>
      <w:autoSpaceDE w:val="0"/>
      <w:autoSpaceDN w:val="0"/>
      <w:adjustRightInd w:val="0"/>
      <w:spacing w:before="420"/>
      <w:jc w:val="center"/>
    </w:pPr>
    <w:rPr>
      <w:sz w:val="28"/>
      <w:szCs w:val="28"/>
    </w:rPr>
  </w:style>
  <w:style w:type="paragraph" w:styleId="a4">
    <w:name w:val="Body Text"/>
    <w:basedOn w:val="a"/>
    <w:rsid w:val="00901A8E"/>
    <w:pPr>
      <w:autoSpaceDE w:val="0"/>
      <w:autoSpaceDN w:val="0"/>
      <w:adjustRightInd w:val="0"/>
      <w:jc w:val="center"/>
    </w:pPr>
    <w:rPr>
      <w:b/>
      <w:bCs/>
      <w:sz w:val="24"/>
    </w:rPr>
  </w:style>
  <w:style w:type="paragraph" w:styleId="a5">
    <w:name w:val="Body Text Indent"/>
    <w:basedOn w:val="a"/>
    <w:rsid w:val="00901A8E"/>
    <w:pPr>
      <w:ind w:left="654"/>
    </w:pPr>
  </w:style>
  <w:style w:type="paragraph" w:styleId="20">
    <w:name w:val="Body Text Indent 2"/>
    <w:basedOn w:val="a"/>
    <w:rsid w:val="00901A8E"/>
    <w:pPr>
      <w:ind w:left="709" w:firstLine="709"/>
    </w:pPr>
  </w:style>
  <w:style w:type="paragraph" w:styleId="a6">
    <w:name w:val="header"/>
    <w:basedOn w:val="a"/>
    <w:rsid w:val="00901A8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01A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A8E"/>
  </w:style>
  <w:style w:type="table" w:styleId="a9">
    <w:name w:val="Table Grid"/>
    <w:basedOn w:val="a1"/>
    <w:rsid w:val="007A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71A1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71A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1A11"/>
    <w:pPr>
      <w:ind w:left="720"/>
      <w:contextualSpacing/>
    </w:pPr>
  </w:style>
  <w:style w:type="paragraph" w:customStyle="1" w:styleId="s3">
    <w:name w:val="s_3"/>
    <w:basedOn w:val="a"/>
    <w:rsid w:val="00466EA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466EA0"/>
    <w:pPr>
      <w:spacing w:before="100" w:beforeAutospacing="1" w:after="100" w:afterAutospacing="1"/>
    </w:pPr>
    <w:rPr>
      <w:sz w:val="24"/>
    </w:rPr>
  </w:style>
  <w:style w:type="character" w:customStyle="1" w:styleId="FontStyle55">
    <w:name w:val="Font Style55"/>
    <w:rsid w:val="00466EA0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</vt:lpstr>
    </vt:vector>
  </TitlesOfParts>
  <Company>Спасатели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</dc:title>
  <dc:creator>Колчина</dc:creator>
  <cp:lastModifiedBy>Гамаюнова Екатерина</cp:lastModifiedBy>
  <cp:revision>6</cp:revision>
  <cp:lastPrinted>2015-07-28T13:02:00Z</cp:lastPrinted>
  <dcterms:created xsi:type="dcterms:W3CDTF">2015-07-24T08:03:00Z</dcterms:created>
  <dcterms:modified xsi:type="dcterms:W3CDTF">2015-07-29T08:35:00Z</dcterms:modified>
</cp:coreProperties>
</file>